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wordWrap/>
        <w:jc w:val="center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t>한국어 관용 표현의 학습법에 대하여</w:t>
      </w:r>
    </w:p>
    <w:p w:rsidR="007261CD" w:rsidRPr="005B4400" w:rsidRDefault="007261CD" w:rsidP="007261CD">
      <w:pPr>
        <w:pStyle w:val="a3"/>
        <w:wordWrap/>
        <w:jc w:val="center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>-</w:t>
      </w:r>
      <w:r w:rsidRPr="005B4400">
        <w:rPr>
          <w:rFonts w:ascii="Batang" w:eastAsia="Batang" w:hAnsi="Batang"/>
          <w:sz w:val="24"/>
          <w:szCs w:val="24"/>
        </w:rPr>
        <w:t>얼굴과 관련된 표현을 중심으로</w:t>
      </w:r>
      <w:r w:rsidRPr="005B4400">
        <w:rPr>
          <w:rFonts w:ascii="Batang" w:eastAsia="Batang" w:hAnsi="Batang" w:cs="함초롬바탕" w:hint="eastAsia"/>
          <w:sz w:val="24"/>
          <w:szCs w:val="24"/>
        </w:rPr>
        <w:t>-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t>초록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t>어떤 언어에서나 신체와 관련된 어휘는 기초어휘에 속한다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사람이 살아가는데 혹은 존재하는데 가장 기본이 되는 요소들이기 때문이다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그래서 신체와 관련된 어휘는 아이들이 말을 배울 때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혹은 성인이 외국어를 배울 때도 우선 배우게 되는 어휘이다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또한 이 어휘들은 대부분의 언어에서 관용적인 표현을 만드는 것에도 사용된다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언어 사용의 주체인 인간이 자신의 신체를 이용해서 자신이 느끼는 감정이나 전하려는 바를 표현하는 것에 편리함을 느끼기 때문일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따라서 특정한 외국어를 배우고자 할 때는 신체와 관련된 어휘와 이를 이용한 관용적 표현을 익히는 것은 가장 기본이 되는 일이라고 할 수 있다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그렇지만 많은 학습자들은 신체와 관련된 기초어휘를 배우는 것에는 어려움을 겪지 않지만 신체와 관련된 기초어휘를 활용한 관용적 표현을 배우는 것에는 어려움을 토로한다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신체와 관련된 기초어휘는 학습자의 모국어에도 존재하는 어휘이고 이를 일 대 일로 번역할 수 있는 어휘가 대부분 존재하지만 이를 활용한 관용 표현은 일 대 일로 번역할 수 있는 표현이 없거나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있다 하더라도 학습자의 모국어에서 표현하는 방식과는 다른 경우가 많기 때문이다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흔히 관용 표현을 알기 위해서는 해당 언어를 사용하는 국가 혹은 지역의 문화 전반에 대한 이해가 필요하다는 주장은 이와 같은 이유에 의한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하지만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목적 언어의 관용 표현을 배우고 이를 일상에서 사용하기 위해 해당 국가나 지역의 문화 전체를 배운다는 것은 불가능에 가깝다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특히 유학을 하지 않고 자국 내에서 외국어를 학습하는 경우는 더욱 그러하다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그럼에도 불구하고 관용 표현의 학습은 목적 언어를 익히는 데 반드시 필요한 과정이라 생각한다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 xml:space="preserve">따라서 이 글에서는 일정한 수준에서 목적 언어를 사용하는 해당 국가의 문화를 이해한 학습자들이 어떤 방법으로 관용 표현 학습을 하는 </w:t>
      </w:r>
      <w:r w:rsidRPr="005B4400">
        <w:rPr>
          <w:rFonts w:ascii="Batang" w:eastAsia="Batang" w:hAnsi="Batang"/>
          <w:sz w:val="24"/>
          <w:szCs w:val="24"/>
        </w:rPr>
        <w:lastRenderedPageBreak/>
        <w:t>것이 효과적인지를 논해 보고자 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>.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t>우선 제</w:t>
      </w:r>
      <w:r w:rsidRPr="005B4400">
        <w:rPr>
          <w:rFonts w:ascii="Batang" w:eastAsia="Batang" w:hAnsi="Batang" w:cs="함초롬바탕" w:hint="eastAsia"/>
          <w:sz w:val="24"/>
          <w:szCs w:val="24"/>
        </w:rPr>
        <w:t>2</w:t>
      </w:r>
      <w:r w:rsidRPr="005B4400">
        <w:rPr>
          <w:rFonts w:ascii="Batang" w:eastAsia="Batang" w:hAnsi="Batang"/>
          <w:sz w:val="24"/>
          <w:szCs w:val="24"/>
        </w:rPr>
        <w:t xml:space="preserve">장에서는 한국어의 기초어휘 중에서 </w:t>
      </w:r>
      <w:r w:rsidRPr="005B4400">
        <w:rPr>
          <w:rFonts w:ascii="Batang" w:eastAsia="Batang" w:hAnsi="Batang" w:cs="함초롬바탕" w:hint="eastAsia"/>
          <w:sz w:val="24"/>
          <w:szCs w:val="24"/>
        </w:rPr>
        <w:t>‘</w:t>
      </w:r>
      <w:r w:rsidRPr="005B4400">
        <w:rPr>
          <w:rFonts w:ascii="Batang" w:eastAsia="Batang" w:hAnsi="Batang"/>
          <w:sz w:val="24"/>
          <w:szCs w:val="24"/>
        </w:rPr>
        <w:t>얼굴</w:t>
      </w:r>
      <w:r w:rsidRPr="005B4400">
        <w:rPr>
          <w:rFonts w:ascii="Batang" w:eastAsia="Batang" w:hAnsi="Batang" w:cs="함초롬바탕" w:hint="eastAsia"/>
          <w:sz w:val="24"/>
          <w:szCs w:val="24"/>
        </w:rPr>
        <w:t>’, ‘</w:t>
      </w:r>
      <w:r w:rsidRPr="005B4400">
        <w:rPr>
          <w:rFonts w:ascii="Batang" w:eastAsia="Batang" w:hAnsi="Batang"/>
          <w:sz w:val="24"/>
          <w:szCs w:val="24"/>
        </w:rPr>
        <w:t>눈</w:t>
      </w:r>
      <w:r w:rsidRPr="005B4400">
        <w:rPr>
          <w:rFonts w:ascii="Batang" w:eastAsia="Batang" w:hAnsi="Batang" w:cs="함초롬바탕" w:hint="eastAsia"/>
          <w:sz w:val="24"/>
          <w:szCs w:val="24"/>
        </w:rPr>
        <w:t>’, ‘</w:t>
      </w:r>
      <w:r w:rsidRPr="005B4400">
        <w:rPr>
          <w:rFonts w:ascii="Batang" w:eastAsia="Batang" w:hAnsi="Batang"/>
          <w:sz w:val="24"/>
          <w:szCs w:val="24"/>
        </w:rPr>
        <w:t>코</w:t>
      </w:r>
      <w:r w:rsidRPr="005B4400">
        <w:rPr>
          <w:rFonts w:ascii="Batang" w:eastAsia="Batang" w:hAnsi="Batang" w:cs="함초롬바탕" w:hint="eastAsia"/>
          <w:sz w:val="24"/>
          <w:szCs w:val="24"/>
        </w:rPr>
        <w:t>’, ‘</w:t>
      </w:r>
      <w:r w:rsidRPr="005B4400">
        <w:rPr>
          <w:rFonts w:ascii="Batang" w:eastAsia="Batang" w:hAnsi="Batang"/>
          <w:sz w:val="24"/>
          <w:szCs w:val="24"/>
        </w:rPr>
        <w:t>입</w:t>
      </w:r>
      <w:r w:rsidRPr="005B4400">
        <w:rPr>
          <w:rFonts w:ascii="Batang" w:eastAsia="Batang" w:hAnsi="Batang" w:cs="함초롬바탕" w:hint="eastAsia"/>
          <w:sz w:val="24"/>
          <w:szCs w:val="24"/>
        </w:rPr>
        <w:t>’, ‘</w:t>
      </w:r>
      <w:r w:rsidRPr="005B4400">
        <w:rPr>
          <w:rFonts w:ascii="Batang" w:eastAsia="Batang" w:hAnsi="Batang"/>
          <w:sz w:val="24"/>
          <w:szCs w:val="24"/>
        </w:rPr>
        <w:t>귀</w:t>
      </w:r>
      <w:r w:rsidRPr="005B4400">
        <w:rPr>
          <w:rFonts w:ascii="Batang" w:eastAsia="Batang" w:hAnsi="Batang" w:cs="함초롬바탕" w:hint="eastAsia"/>
          <w:sz w:val="24"/>
          <w:szCs w:val="24"/>
        </w:rPr>
        <w:t>’, ‘</w:t>
      </w:r>
      <w:r w:rsidRPr="005B4400">
        <w:rPr>
          <w:rFonts w:ascii="Batang" w:eastAsia="Batang" w:hAnsi="Batang"/>
          <w:sz w:val="24"/>
          <w:szCs w:val="24"/>
        </w:rPr>
        <w:t>머리</w:t>
      </w:r>
      <w:r w:rsidRPr="005B4400">
        <w:rPr>
          <w:rFonts w:ascii="Batang" w:eastAsia="Batang" w:hAnsi="Batang" w:cs="함초롬바탕" w:hint="eastAsia"/>
          <w:sz w:val="24"/>
          <w:szCs w:val="24"/>
        </w:rPr>
        <w:t>’, ‘</w:t>
      </w:r>
      <w:r w:rsidRPr="005B4400">
        <w:rPr>
          <w:rFonts w:ascii="Batang" w:eastAsia="Batang" w:hAnsi="Batang"/>
          <w:sz w:val="24"/>
          <w:szCs w:val="24"/>
        </w:rPr>
        <w:t>낯</w:t>
      </w:r>
      <w:r w:rsidRPr="005B4400">
        <w:rPr>
          <w:rFonts w:ascii="Batang" w:eastAsia="Batang" w:hAnsi="Batang" w:cs="함초롬바탕" w:hint="eastAsia"/>
          <w:sz w:val="24"/>
          <w:szCs w:val="24"/>
        </w:rPr>
        <w:t>’</w:t>
      </w:r>
      <w:r w:rsidRPr="005B4400">
        <w:rPr>
          <w:rFonts w:ascii="Batang" w:eastAsia="Batang" w:hAnsi="Batang"/>
          <w:sz w:val="24"/>
          <w:szCs w:val="24"/>
        </w:rPr>
        <w:t>과 관련된 관용 표현을 『표준국어대사전』에 실려 있는 내용을 토대로 하여 제시하고 이를 학습자의 수준에 맞게 선별하는 작업과 그 의미를 새겨보는데 할애할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이 글에서 한국어의 관용 표현 중에서도 신체를 선택한 것은 기초어휘 중에서도 기초에 속한 것이기 때문이고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신체 중에서도 얼굴</w:t>
      </w:r>
      <w:r w:rsidRPr="005B4400">
        <w:rPr>
          <w:rStyle w:val="a5"/>
          <w:rFonts w:ascii="Batang" w:eastAsia="Batang" w:hAnsi="Batang"/>
          <w:sz w:val="24"/>
          <w:szCs w:val="24"/>
        </w:rPr>
        <w:footnoteReference w:id="1"/>
      </w:r>
      <w:r w:rsidRPr="005B4400">
        <w:rPr>
          <w:rFonts w:ascii="Batang" w:eastAsia="Batang" w:hAnsi="Batang"/>
          <w:sz w:val="24"/>
          <w:szCs w:val="24"/>
        </w:rPr>
        <w:t>에 속하는 여러 부위의 어휘를 선택한 것은 중국과 한국의 언중들이 얼굴에 대해 비슷한 관념을 가지고 있을 것이라고 생각하였기 때문이다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일반적으로 서양에 비해 동양의 문화에서는 체면을 중시하는 면이 있다고들 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>.</w:t>
      </w:r>
      <w:r w:rsidRPr="005B4400">
        <w:rPr>
          <w:rStyle w:val="a5"/>
          <w:rFonts w:ascii="Batang" w:eastAsia="Batang" w:hAnsi="Batang" w:cs="함초롬바탕"/>
          <w:sz w:val="24"/>
          <w:szCs w:val="24"/>
        </w:rPr>
        <w:footnoteReference w:id="2"/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 </w:t>
      </w:r>
      <w:r w:rsidRPr="005B4400">
        <w:rPr>
          <w:rFonts w:ascii="Batang" w:eastAsia="Batang" w:hAnsi="Batang"/>
          <w:sz w:val="24"/>
          <w:szCs w:val="24"/>
        </w:rPr>
        <w:t>그리고 동양에서도 이러한 체면을 중요하게 생각하는 국가는 중국과 한국을 꼽을 수 있을 것인데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 xml:space="preserve">이 체면과 관련된 관용 표현들이 각국의 </w:t>
      </w:r>
      <w:r w:rsidRPr="005B4400">
        <w:rPr>
          <w:rFonts w:ascii="Batang" w:eastAsia="Batang" w:hAnsi="Batang" w:cs="함초롬바탕" w:hint="eastAsia"/>
          <w:sz w:val="24"/>
          <w:szCs w:val="24"/>
        </w:rPr>
        <w:t>‘</w:t>
      </w:r>
      <w:r w:rsidRPr="005B4400">
        <w:rPr>
          <w:rFonts w:ascii="Batang" w:eastAsia="Batang" w:hAnsi="Batang"/>
          <w:sz w:val="24"/>
          <w:szCs w:val="24"/>
        </w:rPr>
        <w:t>얼굴</w:t>
      </w:r>
      <w:r w:rsidRPr="005B4400">
        <w:rPr>
          <w:rFonts w:ascii="Batang" w:eastAsia="Batang" w:hAnsi="Batang" w:cs="함초롬바탕" w:hint="eastAsia"/>
          <w:sz w:val="24"/>
          <w:szCs w:val="24"/>
        </w:rPr>
        <w:t>’</w:t>
      </w:r>
      <w:r w:rsidRPr="005B4400">
        <w:rPr>
          <w:rFonts w:ascii="Batang" w:eastAsia="Batang" w:hAnsi="Batang"/>
          <w:sz w:val="24"/>
          <w:szCs w:val="24"/>
        </w:rPr>
        <w:t>을 뜻하는 어휘를 통해 실현되는 경우가 많다는 점을 감안하면</w:t>
      </w:r>
      <w:r w:rsidRPr="005B4400">
        <w:rPr>
          <w:rStyle w:val="a5"/>
          <w:rFonts w:ascii="Batang" w:eastAsia="Batang" w:hAnsi="Batang"/>
          <w:sz w:val="24"/>
          <w:szCs w:val="24"/>
        </w:rPr>
        <w:footnoteReference w:id="3"/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민족과 국가는 다르지만 하나의 지시물에 대해 유사한 관념을 가지고 있다고 할 수 있을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따라서 관용 표현을 학습하기 위한 선행조건인 내용의 이해 단계에서 중국인 학습자들은 좀 더 많은 도움을 얻을 수 있을 것이라 생각한다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>.</w:t>
      </w:r>
      <w:r w:rsidRPr="005B4400">
        <w:rPr>
          <w:rStyle w:val="a5"/>
          <w:rFonts w:ascii="Batang" w:eastAsia="Batang" w:hAnsi="Batang" w:cs="함초롬바탕"/>
          <w:sz w:val="24"/>
          <w:szCs w:val="24"/>
        </w:rPr>
        <w:footnoteReference w:id="4"/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 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lastRenderedPageBreak/>
        <w:t>다음으로 제</w:t>
      </w:r>
      <w:r w:rsidRPr="005B4400">
        <w:rPr>
          <w:rFonts w:ascii="Batang" w:eastAsia="Batang" w:hAnsi="Batang" w:cs="함초롬바탕" w:hint="eastAsia"/>
          <w:sz w:val="24"/>
          <w:szCs w:val="24"/>
        </w:rPr>
        <w:t>3</w:t>
      </w:r>
      <w:r w:rsidRPr="005B4400">
        <w:rPr>
          <w:rFonts w:ascii="Batang" w:eastAsia="Batang" w:hAnsi="Batang"/>
          <w:sz w:val="24"/>
          <w:szCs w:val="24"/>
        </w:rPr>
        <w:t>장에서는 제</w:t>
      </w:r>
      <w:r w:rsidRPr="005B4400">
        <w:rPr>
          <w:rFonts w:ascii="Batang" w:eastAsia="Batang" w:hAnsi="Batang" w:cs="함초롬바탕" w:hint="eastAsia"/>
          <w:sz w:val="24"/>
          <w:szCs w:val="24"/>
        </w:rPr>
        <w:t>2</w:t>
      </w:r>
      <w:r w:rsidRPr="005B4400">
        <w:rPr>
          <w:rFonts w:ascii="Batang" w:eastAsia="Batang" w:hAnsi="Batang"/>
          <w:sz w:val="24"/>
          <w:szCs w:val="24"/>
        </w:rPr>
        <w:t>장에서 선별한 중국인 학습자들이 익혀야 할 얼굴과 관련된 관용 표현들에</w:t>
      </w:r>
      <w:r w:rsidRPr="005B4400">
        <w:rPr>
          <w:rStyle w:val="a5"/>
          <w:rFonts w:ascii="Batang" w:eastAsia="Batang" w:hAnsi="Batang"/>
          <w:sz w:val="24"/>
          <w:szCs w:val="24"/>
        </w:rPr>
        <w:footnoteReference w:id="5"/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 해당되는 중국어 표현들을 찾아 제시할 것이다. </w:t>
      </w:r>
      <w:r w:rsidRPr="005B4400">
        <w:rPr>
          <w:rFonts w:ascii="Batang" w:eastAsia="Batang" w:hAnsi="Batang"/>
          <w:sz w:val="24"/>
          <w:szCs w:val="24"/>
        </w:rPr>
        <w:t>이러한 작업이 가지는 의미는 두 가지로 생각할 수 있다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첫째는 앞서 언급한 바와 같이 중국과 한국이 공통으로 가지고 있는 문화의 공통점에 대한 확인이다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외국어를 배워야 하는 학습자의 입장에서 자신이 배울 목적 언어가 자신이 일상에서 사용하고 있는 모국어와 유사한 문화적인 토대를 바탕으로 하여 이루어져 있다는 사실을 확인하는 것은 외국어 학습에 자신감을 불어넣어 줄 수 있는 일이 될 것인데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이를 위해서 한국어를 가르치는 교사는 두 언어의 표현에 어떠한 문화적 공통점이 있는지를 확인해 볼 필요가 있다고 생각한다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둘째는 지금까지 중국에서 이루어져 온 한국어의 관용 표현의 중국어 번역 내용들에 대한 반성과 평가가 가능할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한중번역 혹은 중한번역을 해 본 이들은 모두 공감하는 바이겠지만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외국어 단어 하나를 모국어로 번역할 때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반드시 일 대 일로 대응이 되지 않는 경우는 허다하게 존재한다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>.</w:t>
      </w:r>
      <w:r w:rsidRPr="005B4400">
        <w:rPr>
          <w:rStyle w:val="a5"/>
          <w:rFonts w:ascii="Batang" w:eastAsia="Batang" w:hAnsi="Batang" w:cs="함초롬바탕"/>
          <w:sz w:val="24"/>
          <w:szCs w:val="24"/>
        </w:rPr>
        <w:footnoteReference w:id="6"/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 </w:t>
      </w:r>
      <w:r w:rsidRPr="005B4400">
        <w:rPr>
          <w:rFonts w:ascii="Batang" w:eastAsia="Batang" w:hAnsi="Batang"/>
          <w:sz w:val="24"/>
          <w:szCs w:val="24"/>
        </w:rPr>
        <w:t>심지어는 하나의 단어가 어떤 문장 안에서 어떠한 기능을 하느냐에 따라 그 의미가 전혀 반대가 되는 경우도 있다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관용 표현의 경우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어휘에 비해서는 그 정도가 덜하다 할 수 있겠으나</w:t>
      </w:r>
      <w:r w:rsidRPr="005B4400">
        <w:rPr>
          <w:rFonts w:ascii="Batang" w:eastAsia="Batang" w:hAnsi="Batang" w:cs="함초롬바탕" w:hint="eastAsia"/>
          <w:sz w:val="24"/>
          <w:szCs w:val="24"/>
        </w:rPr>
        <w:t>,</w:t>
      </w:r>
      <w:r w:rsidRPr="005B4400">
        <w:rPr>
          <w:rStyle w:val="a5"/>
          <w:rFonts w:ascii="Batang" w:eastAsia="Batang" w:hAnsi="Batang" w:cs="함초롬바탕"/>
          <w:sz w:val="24"/>
          <w:szCs w:val="24"/>
        </w:rPr>
        <w:footnoteReference w:id="7"/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 </w:t>
      </w:r>
      <w:r w:rsidRPr="005B4400">
        <w:rPr>
          <w:rFonts w:ascii="Batang" w:eastAsia="Batang" w:hAnsi="Batang"/>
          <w:sz w:val="24"/>
          <w:szCs w:val="24"/>
        </w:rPr>
        <w:t>어떤 문장 안에서 사용되느냐 혹은 어떠한 대화 상황이냐에 따라 의미가 조금씩 달라지는 경우가 생기</w:t>
      </w:r>
      <w:r w:rsidRPr="005B4400">
        <w:rPr>
          <w:rFonts w:ascii="Batang" w:eastAsia="Batang" w:hAnsi="Batang"/>
          <w:sz w:val="24"/>
          <w:szCs w:val="24"/>
        </w:rPr>
        <w:lastRenderedPageBreak/>
        <w:t>기도 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이와 같이 사용 환경이 달라질 때 가질 수 있는 의미 변화를 우리는 어떻게 다루고 있는지를 점검하려 하는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이는 자료를 사전적으로 해석하는 방법에서는 조금 벗어나는 것일 수는 있으나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한국어를 배우는 목적이 한국인들과의 원활한 의사소통에 있다고 한다면 현재 한국에서 사용하는 용법을 숙지하고 이를 학습자들에게 전해 줄 필요가 반드시 있다고 생각한다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따라서 제</w:t>
      </w:r>
      <w:r w:rsidRPr="005B4400">
        <w:rPr>
          <w:rFonts w:ascii="Batang" w:eastAsia="Batang" w:hAnsi="Batang" w:cs="함초롬바탕" w:hint="eastAsia"/>
          <w:sz w:val="24"/>
          <w:szCs w:val="24"/>
        </w:rPr>
        <w:t>3</w:t>
      </w:r>
      <w:r w:rsidRPr="005B4400">
        <w:rPr>
          <w:rFonts w:ascii="Batang" w:eastAsia="Batang" w:hAnsi="Batang"/>
          <w:sz w:val="24"/>
          <w:szCs w:val="24"/>
        </w:rPr>
        <w:t>장에서는 이에 초점을 두고 논의를 진행할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>.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t>제</w:t>
      </w:r>
      <w:r w:rsidRPr="005B4400">
        <w:rPr>
          <w:rFonts w:ascii="Batang" w:eastAsia="Batang" w:hAnsi="Batang" w:cs="함초롬바탕" w:hint="eastAsia"/>
          <w:sz w:val="24"/>
          <w:szCs w:val="24"/>
        </w:rPr>
        <w:t>4</w:t>
      </w:r>
      <w:r w:rsidRPr="005B4400">
        <w:rPr>
          <w:rFonts w:ascii="Batang" w:eastAsia="Batang" w:hAnsi="Batang"/>
          <w:sz w:val="24"/>
          <w:szCs w:val="24"/>
        </w:rPr>
        <w:t>장에서는 제</w:t>
      </w:r>
      <w:r w:rsidRPr="005B4400">
        <w:rPr>
          <w:rFonts w:ascii="Batang" w:eastAsia="Batang" w:hAnsi="Batang" w:cs="함초롬바탕" w:hint="eastAsia"/>
          <w:sz w:val="24"/>
          <w:szCs w:val="24"/>
        </w:rPr>
        <w:t>2</w:t>
      </w:r>
      <w:r w:rsidRPr="005B4400">
        <w:rPr>
          <w:rFonts w:ascii="Batang" w:eastAsia="Batang" w:hAnsi="Batang"/>
          <w:sz w:val="24"/>
          <w:szCs w:val="24"/>
        </w:rPr>
        <w:t>장과 제</w:t>
      </w:r>
      <w:r w:rsidRPr="005B4400">
        <w:rPr>
          <w:rFonts w:ascii="Batang" w:eastAsia="Batang" w:hAnsi="Batang" w:cs="함초롬바탕" w:hint="eastAsia"/>
          <w:sz w:val="24"/>
          <w:szCs w:val="24"/>
        </w:rPr>
        <w:t>3</w:t>
      </w:r>
      <w:r w:rsidRPr="005B4400">
        <w:rPr>
          <w:rFonts w:ascii="Batang" w:eastAsia="Batang" w:hAnsi="Batang"/>
          <w:sz w:val="24"/>
          <w:szCs w:val="24"/>
        </w:rPr>
        <w:t>장에서 이루어진 논의를 토대로 학습방법에 관해 생각한 바를 서술하게 될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모국어가 아닌 외국어를 익히는 것에 있어 암기</w:t>
      </w:r>
      <w:r w:rsidRPr="005B4400">
        <w:rPr>
          <w:rFonts w:ascii="Batang" w:eastAsia="Batang" w:hAnsi="Batang" w:cs="함초롬바탕" w:hint="eastAsia"/>
          <w:sz w:val="24"/>
          <w:szCs w:val="24"/>
        </w:rPr>
        <w:t>(</w:t>
      </w:r>
      <w:r w:rsidRPr="005B4400">
        <w:rPr>
          <w:rFonts w:ascii="Batang" w:eastAsia="Batang" w:hAnsi="Batang"/>
          <w:sz w:val="24"/>
          <w:szCs w:val="24"/>
        </w:rPr>
        <w:t>暗記</w:t>
      </w:r>
      <w:r w:rsidRPr="005B4400">
        <w:rPr>
          <w:rFonts w:ascii="Batang" w:eastAsia="Batang" w:hAnsi="Batang" w:cs="함초롬바탕" w:hint="eastAsia"/>
          <w:sz w:val="24"/>
          <w:szCs w:val="24"/>
        </w:rPr>
        <w:t>)</w:t>
      </w:r>
      <w:r w:rsidRPr="005B4400">
        <w:rPr>
          <w:rFonts w:ascii="Batang" w:eastAsia="Batang" w:hAnsi="Batang"/>
          <w:sz w:val="24"/>
          <w:szCs w:val="24"/>
        </w:rPr>
        <w:t>는 피할 수 없는 학습 방법 중의 하나이다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그러나 이는 어휘나 문법 형태소들을 학습하는 것에는 효과적일지 모르나 구나 절 혹은 문자의 단위로 되어 있는 관용 표현을 익히는 것에는 크게 도움이 되지 않는 방법이라고 생각한다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관용 표현을 습득하기 위해서는 어휘의 암기에 더해 한국어 문장 구조에 대한 이해가 필요하기 때문이다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한국어를 가르칠 때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가장 먼저 가르치는 것은 한국어의 자모 등이지만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이러한 단계를 지나 한국어 문장을 가르치려 할 때는 한국어의 어순이 중국어와는 다르다는 사실이나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한국어에는 중국어에서는 볼 수 없는 문법 형태소들이 즐비하다는 점들을 알려주게 된다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이는 아주 기본이 되는 내용이어서 가르치는 교사도 배우는 학습자들도 중요하게 생각하지만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이를 활용하여 학습에 도움을 받겠다는 생각은 하지 않고 있다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중국어와는 다른 한국어가 가지는 특성을 활용하여 한국어 관용 표현을 익힐 수 있는 방법은 관용 표현에 사용되는 조사의 쓰임을 염두에 둔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관용 표현에 사용되는 실사</w:t>
      </w:r>
      <w:r w:rsidRPr="005B4400">
        <w:rPr>
          <w:rFonts w:ascii="Batang" w:eastAsia="Batang" w:hAnsi="Batang" w:cs="함초롬바탕" w:hint="eastAsia"/>
          <w:sz w:val="24"/>
          <w:szCs w:val="24"/>
        </w:rPr>
        <w:t>(</w:t>
      </w:r>
      <w:r w:rsidRPr="005B4400">
        <w:rPr>
          <w:rFonts w:ascii="Batang" w:eastAsia="Batang" w:hAnsi="Batang"/>
          <w:sz w:val="24"/>
          <w:szCs w:val="24"/>
        </w:rPr>
        <w:t>實辭</w:t>
      </w:r>
      <w:r w:rsidRPr="005B4400">
        <w:rPr>
          <w:rFonts w:ascii="Batang" w:eastAsia="Batang" w:hAnsi="Batang" w:cs="함초롬바탕" w:hint="eastAsia"/>
          <w:sz w:val="24"/>
          <w:szCs w:val="24"/>
        </w:rPr>
        <w:t>)</w:t>
      </w:r>
      <w:r w:rsidRPr="005B4400">
        <w:rPr>
          <w:rFonts w:ascii="Batang" w:eastAsia="Batang" w:hAnsi="Batang"/>
          <w:sz w:val="24"/>
          <w:szCs w:val="24"/>
        </w:rPr>
        <w:t>가 서술어가 요구하는 논항만큼 사용될 것이고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관용 표현이기 때문에 실사들의 의미적 연관성이 존재할 것이라는 점은 누구나 예상할 수 있는 바이지만 관용 표현에서 사용되는 조사의 쓰임에는 지금까지 큰 관심을 두지 않았다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. </w:t>
      </w:r>
      <w:r w:rsidRPr="005B4400">
        <w:rPr>
          <w:rFonts w:ascii="Batang" w:eastAsia="Batang" w:hAnsi="Batang"/>
          <w:sz w:val="24"/>
          <w:szCs w:val="24"/>
        </w:rPr>
        <w:t>조사의 선택적 사용이 의미의 차이를 가져오고</w:t>
      </w: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, </w:t>
      </w:r>
      <w:r w:rsidRPr="005B4400">
        <w:rPr>
          <w:rFonts w:ascii="Batang" w:eastAsia="Batang" w:hAnsi="Batang"/>
          <w:sz w:val="24"/>
          <w:szCs w:val="24"/>
        </w:rPr>
        <w:t>이 조사의 사용에 주목을 한다면 좀 더 쉽게 관용 표현을 익힐 수 있을 것이라는 점을 이 글을 통해 증명하게 될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>.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t>제</w:t>
      </w:r>
      <w:r w:rsidRPr="005B4400">
        <w:rPr>
          <w:rFonts w:ascii="Batang" w:eastAsia="Batang" w:hAnsi="Batang" w:cs="함초롬바탕" w:hint="eastAsia"/>
          <w:sz w:val="24"/>
          <w:szCs w:val="24"/>
        </w:rPr>
        <w:t>5</w:t>
      </w:r>
      <w:r w:rsidRPr="005B4400">
        <w:rPr>
          <w:rFonts w:ascii="Batang" w:eastAsia="Batang" w:hAnsi="Batang"/>
          <w:sz w:val="24"/>
          <w:szCs w:val="24"/>
        </w:rPr>
        <w:t>장에서는 앞선 내용들을 다시 한 번 정리하여 요약하는 것으로 갈음하게 될 것이다</w:t>
      </w:r>
      <w:r w:rsidRPr="005B4400">
        <w:rPr>
          <w:rFonts w:ascii="Batang" w:eastAsia="Batang" w:hAnsi="Batang" w:cs="함초롬바탕" w:hint="eastAsia"/>
          <w:sz w:val="24"/>
          <w:szCs w:val="24"/>
        </w:rPr>
        <w:t>.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wordWrap/>
        <w:jc w:val="center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/>
          <w:sz w:val="24"/>
          <w:szCs w:val="24"/>
        </w:rPr>
        <w:t>목차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1. </w:t>
      </w:r>
      <w:r w:rsidRPr="005B4400">
        <w:rPr>
          <w:rFonts w:ascii="Batang" w:eastAsia="Batang" w:hAnsi="Batang"/>
          <w:sz w:val="24"/>
          <w:szCs w:val="24"/>
        </w:rPr>
        <w:t>서론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 </w:t>
      </w:r>
      <w:r w:rsidRPr="005B4400">
        <w:rPr>
          <w:rFonts w:ascii="Batang" w:eastAsia="Batang" w:hAnsi="Batang"/>
          <w:sz w:val="24"/>
          <w:szCs w:val="24"/>
        </w:rPr>
        <w:t>얼굴과 관련된 한국어의 관용 표현</w:t>
      </w:r>
      <w:r w:rsidRPr="005B4400">
        <w:rPr>
          <w:rFonts w:ascii="Batang" w:eastAsia="Batang" w:hAnsi="Batang" w:cs="함초롬바탕" w:hint="eastAsia"/>
          <w:sz w:val="24"/>
          <w:szCs w:val="24"/>
        </w:rPr>
        <w:t>(</w:t>
      </w:r>
      <w:r w:rsidRPr="005B4400">
        <w:rPr>
          <w:rFonts w:ascii="Batang" w:eastAsia="Batang" w:hAnsi="Batang"/>
          <w:sz w:val="24"/>
          <w:szCs w:val="24"/>
        </w:rPr>
        <w:t>내용 전개에 따라 절의 순서 바뀔 수 있음</w:t>
      </w:r>
      <w:r w:rsidRPr="005B4400">
        <w:rPr>
          <w:rFonts w:ascii="Batang" w:eastAsia="Batang" w:hAnsi="Batang" w:cs="함초롬바탕" w:hint="eastAsia"/>
          <w:sz w:val="24"/>
          <w:szCs w:val="24"/>
        </w:rPr>
        <w:t>)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2.1. </w:t>
      </w:r>
      <w:r w:rsidRPr="005B4400">
        <w:rPr>
          <w:rFonts w:ascii="Batang" w:eastAsia="Batang" w:hAnsi="Batang"/>
          <w:sz w:val="24"/>
          <w:szCs w:val="24"/>
        </w:rPr>
        <w:t>얼굴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2.2. </w:t>
      </w:r>
      <w:r w:rsidRPr="005B4400">
        <w:rPr>
          <w:rFonts w:ascii="Batang" w:eastAsia="Batang" w:hAnsi="Batang"/>
          <w:sz w:val="24"/>
          <w:szCs w:val="24"/>
        </w:rPr>
        <w:t>눈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2.3. </w:t>
      </w:r>
      <w:r w:rsidRPr="005B4400">
        <w:rPr>
          <w:rFonts w:ascii="Batang" w:eastAsia="Batang" w:hAnsi="Batang"/>
          <w:sz w:val="24"/>
          <w:szCs w:val="24"/>
        </w:rPr>
        <w:t>코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2.4. </w:t>
      </w:r>
      <w:r w:rsidRPr="005B4400">
        <w:rPr>
          <w:rFonts w:ascii="Batang" w:eastAsia="Batang" w:hAnsi="Batang"/>
          <w:sz w:val="24"/>
          <w:szCs w:val="24"/>
        </w:rPr>
        <w:t>입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2.5. </w:t>
      </w:r>
      <w:r w:rsidRPr="005B4400">
        <w:rPr>
          <w:rFonts w:ascii="Batang" w:eastAsia="Batang" w:hAnsi="Batang"/>
          <w:sz w:val="24"/>
          <w:szCs w:val="24"/>
        </w:rPr>
        <w:t>귀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2.6. </w:t>
      </w:r>
      <w:r w:rsidRPr="005B4400">
        <w:rPr>
          <w:rFonts w:ascii="Batang" w:eastAsia="Batang" w:hAnsi="Batang"/>
          <w:sz w:val="24"/>
          <w:szCs w:val="24"/>
        </w:rPr>
        <w:t>머리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2.7. </w:t>
      </w:r>
      <w:r w:rsidRPr="005B4400">
        <w:rPr>
          <w:rFonts w:ascii="Batang" w:eastAsia="Batang" w:hAnsi="Batang"/>
          <w:sz w:val="24"/>
          <w:szCs w:val="24"/>
        </w:rPr>
        <w:t>낯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 </w:t>
      </w:r>
      <w:r w:rsidRPr="005B4400">
        <w:rPr>
          <w:rFonts w:ascii="Batang" w:eastAsia="Batang" w:hAnsi="Batang"/>
          <w:sz w:val="24"/>
          <w:szCs w:val="24"/>
        </w:rPr>
        <w:t>한국어 관용 표현에 대한 중국어 번역</w:t>
      </w:r>
      <w:r w:rsidRPr="005B4400">
        <w:rPr>
          <w:rFonts w:ascii="Batang" w:eastAsia="Batang" w:hAnsi="Batang" w:cs="함초롬바탕" w:hint="eastAsia"/>
          <w:sz w:val="24"/>
          <w:szCs w:val="24"/>
        </w:rPr>
        <w:t>(</w:t>
      </w:r>
      <w:r w:rsidRPr="005B4400">
        <w:rPr>
          <w:rFonts w:ascii="Batang" w:eastAsia="Batang" w:hAnsi="Batang"/>
          <w:sz w:val="24"/>
          <w:szCs w:val="24"/>
        </w:rPr>
        <w:t>제</w:t>
      </w:r>
      <w:r w:rsidRPr="005B4400">
        <w:rPr>
          <w:rFonts w:ascii="Batang" w:eastAsia="Batang" w:hAnsi="Batang" w:cs="함초롬바탕" w:hint="eastAsia"/>
          <w:sz w:val="24"/>
          <w:szCs w:val="24"/>
        </w:rPr>
        <w:t>2</w:t>
      </w:r>
      <w:r w:rsidRPr="005B4400">
        <w:rPr>
          <w:rFonts w:ascii="Batang" w:eastAsia="Batang" w:hAnsi="Batang"/>
          <w:sz w:val="24"/>
          <w:szCs w:val="24"/>
        </w:rPr>
        <w:t>장의 순서에 따라 조절할 수 있음</w:t>
      </w:r>
      <w:r w:rsidRPr="005B4400">
        <w:rPr>
          <w:rFonts w:ascii="Batang" w:eastAsia="Batang" w:hAnsi="Batang" w:cs="함초롬바탕" w:hint="eastAsia"/>
          <w:sz w:val="24"/>
          <w:szCs w:val="24"/>
        </w:rPr>
        <w:t>)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3.1. </w:t>
      </w:r>
      <w:r w:rsidRPr="005B4400">
        <w:rPr>
          <w:rFonts w:ascii="Batang" w:eastAsia="Batang" w:hAnsi="Batang"/>
          <w:sz w:val="24"/>
          <w:szCs w:val="24"/>
        </w:rPr>
        <w:t>얼굴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3.2. </w:t>
      </w:r>
      <w:r w:rsidRPr="005B4400">
        <w:rPr>
          <w:rFonts w:ascii="Batang" w:eastAsia="Batang" w:hAnsi="Batang"/>
          <w:sz w:val="24"/>
          <w:szCs w:val="24"/>
        </w:rPr>
        <w:t>눈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3.3. </w:t>
      </w:r>
      <w:r w:rsidRPr="005B4400">
        <w:rPr>
          <w:rFonts w:ascii="Batang" w:eastAsia="Batang" w:hAnsi="Batang"/>
          <w:sz w:val="24"/>
          <w:szCs w:val="24"/>
        </w:rPr>
        <w:t>코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3.4. </w:t>
      </w:r>
      <w:r w:rsidRPr="005B4400">
        <w:rPr>
          <w:rFonts w:ascii="Batang" w:eastAsia="Batang" w:hAnsi="Batang"/>
          <w:sz w:val="24"/>
          <w:szCs w:val="24"/>
        </w:rPr>
        <w:t>입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3.5. </w:t>
      </w:r>
      <w:r w:rsidRPr="005B4400">
        <w:rPr>
          <w:rFonts w:ascii="Batang" w:eastAsia="Batang" w:hAnsi="Batang"/>
          <w:sz w:val="24"/>
          <w:szCs w:val="24"/>
        </w:rPr>
        <w:t>귀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3.6. </w:t>
      </w:r>
      <w:r w:rsidRPr="005B4400">
        <w:rPr>
          <w:rFonts w:ascii="Batang" w:eastAsia="Batang" w:hAnsi="Batang"/>
          <w:sz w:val="24"/>
          <w:szCs w:val="24"/>
        </w:rPr>
        <w:t>머리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3.7. </w:t>
      </w:r>
      <w:r w:rsidRPr="005B4400">
        <w:rPr>
          <w:rFonts w:ascii="Batang" w:eastAsia="Batang" w:hAnsi="Batang"/>
          <w:sz w:val="24"/>
          <w:szCs w:val="24"/>
        </w:rPr>
        <w:t>낯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4. </w:t>
      </w:r>
      <w:r w:rsidRPr="005B4400">
        <w:rPr>
          <w:rFonts w:ascii="Batang" w:eastAsia="Batang" w:hAnsi="Batang"/>
          <w:sz w:val="24"/>
          <w:szCs w:val="24"/>
        </w:rPr>
        <w:t>한국어 관용 표현의 학습법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4.1. </w:t>
      </w:r>
      <w:r w:rsidRPr="005B4400">
        <w:rPr>
          <w:rFonts w:ascii="Batang" w:eastAsia="Batang" w:hAnsi="Batang"/>
          <w:sz w:val="24"/>
          <w:szCs w:val="24"/>
        </w:rPr>
        <w:t>번역 중심의 학습법</w:t>
      </w: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4.2. </w:t>
      </w:r>
      <w:r w:rsidRPr="005B4400">
        <w:rPr>
          <w:rFonts w:ascii="Batang" w:eastAsia="Batang" w:hAnsi="Batang"/>
          <w:sz w:val="24"/>
          <w:szCs w:val="24"/>
        </w:rPr>
        <w:t>문장 구조 중심의 학습법</w:t>
      </w:r>
    </w:p>
    <w:p w:rsidR="007261CD" w:rsidRPr="005B4400" w:rsidRDefault="007261CD" w:rsidP="007261CD">
      <w:pPr>
        <w:pStyle w:val="a3"/>
        <w:rPr>
          <w:rFonts w:ascii="Batang" w:eastAsia="Batang" w:hAnsi="Batang" w:cs="함초롬바탕"/>
          <w:sz w:val="24"/>
          <w:szCs w:val="24"/>
        </w:rPr>
      </w:pPr>
    </w:p>
    <w:p w:rsidR="007261CD" w:rsidRPr="005B4400" w:rsidRDefault="007261CD" w:rsidP="007261CD">
      <w:pPr>
        <w:pStyle w:val="a3"/>
        <w:rPr>
          <w:rFonts w:ascii="Batang" w:eastAsia="Batang" w:hAnsi="Batang"/>
          <w:sz w:val="24"/>
          <w:szCs w:val="24"/>
        </w:rPr>
      </w:pPr>
      <w:r w:rsidRPr="005B4400">
        <w:rPr>
          <w:rFonts w:ascii="Batang" w:eastAsia="Batang" w:hAnsi="Batang" w:cs="함초롬바탕" w:hint="eastAsia"/>
          <w:sz w:val="24"/>
          <w:szCs w:val="24"/>
        </w:rPr>
        <w:t xml:space="preserve">5. </w:t>
      </w:r>
      <w:r w:rsidRPr="005B4400">
        <w:rPr>
          <w:rFonts w:ascii="Batang" w:eastAsia="Batang" w:hAnsi="Batang"/>
          <w:sz w:val="24"/>
          <w:szCs w:val="24"/>
        </w:rPr>
        <w:t>결론</w:t>
      </w:r>
    </w:p>
    <w:p w:rsidR="0038264C" w:rsidRPr="005B4400" w:rsidRDefault="0038264C">
      <w:pPr>
        <w:rPr>
          <w:rFonts w:ascii="Batang" w:eastAsia="Batang" w:hAnsi="Batang"/>
          <w:sz w:val="24"/>
          <w:szCs w:val="24"/>
        </w:rPr>
      </w:pPr>
    </w:p>
    <w:sectPr w:rsidR="0038264C" w:rsidRPr="005B4400" w:rsidSect="0038264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BF0" w:rsidRDefault="00F85BF0" w:rsidP="007261CD">
      <w:r>
        <w:separator/>
      </w:r>
    </w:p>
  </w:endnote>
  <w:endnote w:type="continuationSeparator" w:id="0">
    <w:p w:rsidR="00F85BF0" w:rsidRDefault="00F85BF0" w:rsidP="00726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altName w:val="ahn2006-M"/>
    <w:charset w:val="81"/>
    <w:family w:val="roman"/>
    <w:pitch w:val="variable"/>
    <w:sig w:usb0="00000000" w:usb1="FBDFFFFF" w:usb2="0417FFFF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BF0" w:rsidRDefault="00F85BF0" w:rsidP="007261CD">
      <w:r>
        <w:separator/>
      </w:r>
    </w:p>
  </w:footnote>
  <w:footnote w:type="continuationSeparator" w:id="0">
    <w:p w:rsidR="00F85BF0" w:rsidRDefault="00F85BF0" w:rsidP="007261CD">
      <w:r>
        <w:continuationSeparator/>
      </w:r>
    </w:p>
  </w:footnote>
  <w:footnote w:id="1">
    <w:p w:rsidR="007261CD" w:rsidRPr="005B4400" w:rsidRDefault="007261CD" w:rsidP="007261CD">
      <w:pPr>
        <w:pStyle w:val="a6"/>
        <w:rPr>
          <w:rFonts w:ascii="Batang" w:eastAsia="Batang" w:hAnsi="Batang"/>
        </w:rPr>
      </w:pPr>
      <w:r>
        <w:rPr>
          <w:rStyle w:val="a5"/>
        </w:rPr>
        <w:footnoteRef/>
      </w:r>
      <w:r w:rsidRPr="005B4400">
        <w:rPr>
          <w:rFonts w:ascii="宋体" w:eastAsia="宋体" w:hAnsi="宋体"/>
        </w:rPr>
        <w:t xml:space="preserve"> </w:t>
      </w:r>
      <w:r w:rsidRPr="005B4400">
        <w:rPr>
          <w:rFonts w:ascii="Batang" w:eastAsia="Batang" w:hAnsi="Batang"/>
        </w:rPr>
        <w:t xml:space="preserve">이 글에서의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얼굴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>이라는 단어는 두 가지 용도로 사용된다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 xml:space="preserve">신체 기관인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눈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코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입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귀</w:t>
      </w:r>
      <w:r w:rsidRPr="005B4400">
        <w:rPr>
          <w:rFonts w:ascii="Batang" w:eastAsia="Batang" w:hAnsi="Batang" w:cs="함초롬바탕" w:hint="eastAsia"/>
        </w:rPr>
        <w:t xml:space="preserve">’ </w:t>
      </w:r>
      <w:r w:rsidRPr="005B4400">
        <w:rPr>
          <w:rFonts w:ascii="Batang" w:eastAsia="Batang" w:hAnsi="Batang"/>
        </w:rPr>
        <w:t xml:space="preserve">등이 위치해 있는 관념적인 내용으로서의 얼굴과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이러한 모든 기관이 포함되어 있는 신체의 일부분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 xml:space="preserve">이라는 의미를 지칭하는 단어로서의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얼굴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>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 xml:space="preserve">이를 구별하기 위해 관념적인 내용을 표시할 때는 얼굴이라 표시하고 의미를 지칭할 때는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얼굴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>이라고 표시한다</w:t>
      </w:r>
      <w:r w:rsidRPr="005B4400">
        <w:rPr>
          <w:rFonts w:ascii="Batang" w:eastAsia="Batang" w:hAnsi="Batang" w:cs="함초롬바탕" w:hint="eastAsia"/>
        </w:rPr>
        <w:t>.</w:t>
      </w:r>
    </w:p>
    <w:p w:rsidR="007261CD" w:rsidRPr="005B4400" w:rsidRDefault="007261CD">
      <w:pPr>
        <w:pStyle w:val="a4"/>
        <w:rPr>
          <w:rFonts w:ascii="Batang" w:eastAsia="Batang" w:hAnsi="Batang"/>
        </w:rPr>
      </w:pPr>
    </w:p>
  </w:footnote>
  <w:footnote w:id="2">
    <w:p w:rsidR="007261CD" w:rsidRPr="005B4400" w:rsidRDefault="007261CD" w:rsidP="007261CD">
      <w:pPr>
        <w:pStyle w:val="a6"/>
        <w:rPr>
          <w:rFonts w:ascii="Batang" w:eastAsia="Batang" w:hAnsi="Batang"/>
        </w:rPr>
      </w:pPr>
      <w:r w:rsidRPr="005B4400">
        <w:rPr>
          <w:rStyle w:val="a5"/>
          <w:rFonts w:ascii="Batang" w:eastAsia="Batang" w:hAnsi="Batang"/>
        </w:rPr>
        <w:footnoteRef/>
      </w:r>
      <w:r w:rsidRPr="005B4400">
        <w:rPr>
          <w:rFonts w:ascii="Batang" w:eastAsia="Batang" w:hAnsi="Batang"/>
        </w:rPr>
        <w:t xml:space="preserve"> 물론 영어에서도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체면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 xml:space="preserve">과 관련된 내용으로 </w:t>
      </w:r>
      <w:r w:rsidRPr="005B4400">
        <w:rPr>
          <w:rFonts w:ascii="Batang" w:eastAsia="Batang" w:hAnsi="Batang" w:cs="함초롬바탕" w:hint="eastAsia"/>
        </w:rPr>
        <w:t>‘face’</w:t>
      </w:r>
      <w:r w:rsidRPr="005B4400">
        <w:rPr>
          <w:rFonts w:ascii="Batang" w:eastAsia="Batang" w:hAnsi="Batang"/>
        </w:rPr>
        <w:t>라는 단어를 사용하기도 한다</w:t>
      </w:r>
      <w:r w:rsidRPr="005B4400">
        <w:rPr>
          <w:rFonts w:ascii="Batang" w:eastAsia="Batang" w:hAnsi="Batang" w:cs="함초롬바탕" w:hint="eastAsia"/>
        </w:rPr>
        <w:t>. ‘face saving’</w:t>
      </w:r>
      <w:r w:rsidRPr="005B4400">
        <w:rPr>
          <w:rFonts w:ascii="Batang" w:eastAsia="Batang" w:hAnsi="Batang"/>
        </w:rPr>
        <w:t xml:space="preserve">이 그것인데 이는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체면을 지키다</w:t>
      </w:r>
      <w:r w:rsidRPr="005B4400">
        <w:rPr>
          <w:rFonts w:ascii="Batang" w:eastAsia="Batang" w:hAnsi="Batang" w:cs="함초롬바탕" w:hint="eastAsia"/>
        </w:rPr>
        <w:t xml:space="preserve">’ </w:t>
      </w:r>
      <w:r w:rsidRPr="005B4400">
        <w:rPr>
          <w:rFonts w:ascii="Batang" w:eastAsia="Batang" w:hAnsi="Batang"/>
        </w:rPr>
        <w:t>정도의 의미로 해석할 수 있다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 xml:space="preserve">그러나 영어에서는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체면을 지키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>는 것 외에는 이를 얼굴과 관련된 단어를 사용하는 경우가 많지 않다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이에 비해 중국어와 한국어에서는 체면과 얼굴을 짝지은 단어가 다양할 뿐만 아니라</w:t>
      </w:r>
      <w:r w:rsidRPr="005B4400">
        <w:rPr>
          <w:rFonts w:ascii="Batang" w:eastAsia="Batang" w:hAnsi="Batang" w:cs="함초롬바탕" w:hint="eastAsia"/>
        </w:rPr>
        <w:t xml:space="preserve">, </w:t>
      </w:r>
      <w:r w:rsidRPr="005B4400">
        <w:rPr>
          <w:rFonts w:ascii="Batang" w:eastAsia="Batang" w:hAnsi="Batang"/>
        </w:rPr>
        <w:t xml:space="preserve">그 사용법도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낯을 들다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낯을 못 들다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>와 같이 체계를 갖추고 있는 편이다</w:t>
      </w:r>
      <w:r w:rsidRPr="005B4400">
        <w:rPr>
          <w:rFonts w:ascii="Batang" w:eastAsia="Batang" w:hAnsi="Batang" w:cs="함초롬바탕" w:hint="eastAsia"/>
        </w:rPr>
        <w:t xml:space="preserve">. </w:t>
      </w:r>
    </w:p>
    <w:p w:rsidR="007261CD" w:rsidRPr="005B4400" w:rsidRDefault="007261CD">
      <w:pPr>
        <w:pStyle w:val="a4"/>
        <w:rPr>
          <w:rFonts w:ascii="Batang" w:eastAsia="Batang" w:hAnsi="Batang"/>
        </w:rPr>
      </w:pPr>
    </w:p>
  </w:footnote>
  <w:footnote w:id="3">
    <w:p w:rsidR="007261CD" w:rsidRPr="005B4400" w:rsidRDefault="007261CD" w:rsidP="007261CD">
      <w:pPr>
        <w:pStyle w:val="a6"/>
        <w:rPr>
          <w:rFonts w:ascii="Batang" w:eastAsia="Batang" w:hAnsi="Batang"/>
        </w:rPr>
      </w:pPr>
      <w:r w:rsidRPr="005B4400">
        <w:rPr>
          <w:rStyle w:val="a5"/>
          <w:rFonts w:ascii="Batang" w:eastAsia="Batang" w:hAnsi="Batang"/>
        </w:rPr>
        <w:footnoteRef/>
      </w:r>
      <w:r w:rsidRPr="005B4400">
        <w:rPr>
          <w:rFonts w:ascii="Batang" w:eastAsia="Batang" w:hAnsi="Batang"/>
        </w:rPr>
        <w:t xml:space="preserve"> 사실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체면</w:t>
      </w:r>
      <w:r w:rsidRPr="005B4400">
        <w:rPr>
          <w:rFonts w:ascii="Batang" w:eastAsia="Batang" w:hAnsi="Batang" w:cs="함초롬바탕" w:hint="eastAsia"/>
        </w:rPr>
        <w:t>’</w:t>
      </w:r>
      <w:r w:rsidRPr="005B4400">
        <w:rPr>
          <w:rFonts w:ascii="Batang" w:eastAsia="Batang" w:hAnsi="Batang"/>
        </w:rPr>
        <w:t>이라는 말은 감정에 관련되는 내용이다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자존감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자신감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자존심</w:t>
      </w:r>
      <w:r w:rsidRPr="005B4400">
        <w:rPr>
          <w:rFonts w:ascii="Batang" w:eastAsia="Batang" w:hAnsi="Batang" w:cs="함초롬바탕" w:hint="eastAsia"/>
        </w:rPr>
        <w:t xml:space="preserve">’ </w:t>
      </w:r>
      <w:r w:rsidRPr="005B4400">
        <w:rPr>
          <w:rFonts w:ascii="Batang" w:eastAsia="Batang" w:hAnsi="Batang"/>
        </w:rPr>
        <w:t>등으로 이야기할 수 있을 것이다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 xml:space="preserve">이러한 내용을 중국어와 한국어에서는 </w:t>
      </w:r>
      <w:r w:rsidRPr="005B4400">
        <w:rPr>
          <w:rFonts w:ascii="Batang" w:eastAsia="Batang" w:hAnsi="Batang" w:cs="함초롬바탕" w:hint="eastAsia"/>
        </w:rPr>
        <w:t>‘</w:t>
      </w:r>
      <w:r w:rsidRPr="005B4400">
        <w:rPr>
          <w:rFonts w:ascii="Batang" w:eastAsia="Batang" w:hAnsi="Batang"/>
        </w:rPr>
        <w:t>체면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체모</w:t>
      </w:r>
      <w:r w:rsidRPr="005B4400">
        <w:rPr>
          <w:rFonts w:ascii="Batang" w:eastAsia="Batang" w:hAnsi="Batang" w:cs="함초롬바탕" w:hint="eastAsia"/>
        </w:rPr>
        <w:t>’, ‘</w:t>
      </w:r>
      <w:r w:rsidRPr="005B4400">
        <w:rPr>
          <w:rFonts w:ascii="Batang" w:eastAsia="Batang" w:hAnsi="Batang"/>
        </w:rPr>
        <w:t>낯</w:t>
      </w:r>
      <w:r w:rsidRPr="005B4400">
        <w:rPr>
          <w:rFonts w:ascii="Batang" w:eastAsia="Batang" w:hAnsi="Batang" w:cs="함초롬바탕" w:hint="eastAsia"/>
        </w:rPr>
        <w:t xml:space="preserve">’ </w:t>
      </w:r>
      <w:r w:rsidRPr="005B4400">
        <w:rPr>
          <w:rFonts w:ascii="Batang" w:eastAsia="Batang" w:hAnsi="Batang"/>
        </w:rPr>
        <w:t>등의 단어를 이용하여 표현한다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이러한 내용만 살펴보아도 중국과 한국의 언어 사용 문화에 적지 않은 공통점이 있다는 것을 알 수 있다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물론 이러한 사실을 두고 중국 문화의 한국으로의 유입 혹은 한자어의 유입 등을 이유로 설명하는 경우가 있는데</w:t>
      </w:r>
      <w:r w:rsidRPr="005B4400">
        <w:rPr>
          <w:rFonts w:ascii="Batang" w:eastAsia="Batang" w:hAnsi="Batang" w:cs="함초롬바탕" w:hint="eastAsia"/>
        </w:rPr>
        <w:t xml:space="preserve">, </w:t>
      </w:r>
      <w:r w:rsidRPr="005B4400">
        <w:rPr>
          <w:rFonts w:ascii="Batang" w:eastAsia="Batang" w:hAnsi="Batang"/>
        </w:rPr>
        <w:t>이는 이 글의 내용과는 무관한 것이므로 논외로 하기로 한다</w:t>
      </w:r>
      <w:r w:rsidRPr="005B4400">
        <w:rPr>
          <w:rFonts w:ascii="Batang" w:eastAsia="Batang" w:hAnsi="Batang" w:cs="함초롬바탕" w:hint="eastAsia"/>
        </w:rPr>
        <w:t>.</w:t>
      </w:r>
    </w:p>
    <w:p w:rsidR="007261CD" w:rsidRPr="005B4400" w:rsidRDefault="007261CD">
      <w:pPr>
        <w:pStyle w:val="a4"/>
        <w:rPr>
          <w:rFonts w:ascii="Batang" w:eastAsia="Batang" w:hAnsi="Batang"/>
        </w:rPr>
      </w:pPr>
    </w:p>
  </w:footnote>
  <w:footnote w:id="4">
    <w:p w:rsidR="007261CD" w:rsidRPr="005B4400" w:rsidRDefault="007261CD" w:rsidP="007261CD">
      <w:pPr>
        <w:pStyle w:val="a6"/>
        <w:rPr>
          <w:rFonts w:ascii="Batang" w:eastAsia="Batang" w:hAnsi="Batang"/>
        </w:rPr>
      </w:pPr>
      <w:r w:rsidRPr="005B4400">
        <w:rPr>
          <w:rStyle w:val="a5"/>
          <w:rFonts w:ascii="Batang" w:eastAsia="Batang" w:hAnsi="Batang"/>
        </w:rPr>
        <w:footnoteRef/>
      </w:r>
      <w:r w:rsidRPr="005B4400">
        <w:rPr>
          <w:rFonts w:ascii="Batang" w:eastAsia="Batang" w:hAnsi="Batang"/>
        </w:rPr>
        <w:t xml:space="preserve"> 이는 다른 관용 표현을 학습하는 것에 있어서도 적용이 되는 내용이다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해당 사항에 대해 문화적인 공통점이 존재한다면 이 공통점을 이용하여 관용표현을 익히는데 도움을 받을 수 있을 것이다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이 글에서는 이러한 공통점이 학습자들에게 어떻게 도움을 줄 수 있을 것인지에 대한 고려도 함께 하여 관용 표현을 학습하는 방법의 전반에 적용될 수 있는 방법론을 마련하는데 도움이 되기를 바라고 있다</w:t>
      </w:r>
      <w:r w:rsidRPr="005B4400">
        <w:rPr>
          <w:rFonts w:ascii="Batang" w:eastAsia="Batang" w:hAnsi="Batang" w:cs="함초롬바탕" w:hint="eastAsia"/>
        </w:rPr>
        <w:t>.</w:t>
      </w:r>
    </w:p>
    <w:p w:rsidR="007261CD" w:rsidRPr="005B4400" w:rsidRDefault="007261CD">
      <w:pPr>
        <w:pStyle w:val="a4"/>
        <w:rPr>
          <w:rFonts w:ascii="Batang" w:eastAsia="Batang" w:hAnsi="Batang"/>
        </w:rPr>
      </w:pPr>
    </w:p>
  </w:footnote>
  <w:footnote w:id="5">
    <w:p w:rsidR="007261CD" w:rsidRPr="005B4400" w:rsidRDefault="007261CD" w:rsidP="007261CD">
      <w:pPr>
        <w:pStyle w:val="a6"/>
        <w:rPr>
          <w:rFonts w:ascii="Batang" w:eastAsia="Batang" w:hAnsi="Batang"/>
        </w:rPr>
      </w:pPr>
      <w:r w:rsidRPr="005B4400">
        <w:rPr>
          <w:rStyle w:val="a5"/>
          <w:rFonts w:ascii="Batang" w:eastAsia="Batang" w:hAnsi="Batang"/>
        </w:rPr>
        <w:footnoteRef/>
      </w:r>
      <w:r w:rsidRPr="005B4400">
        <w:rPr>
          <w:rFonts w:ascii="Batang" w:eastAsia="Batang" w:hAnsi="Batang"/>
        </w:rPr>
        <w:t xml:space="preserve"> 한국의 『표준국어대사전』에 등재되어 있는 모든 관용 표현들을 학습할 이유는 없다고 생각한다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이 내용들 중에는 한국인들조차 모르는 내용도 포함되어 있기 때문이다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다만 사전이기 때문에 등재되어 있는 표현들을 제외하고</w:t>
      </w:r>
      <w:r w:rsidRPr="005B4400">
        <w:rPr>
          <w:rFonts w:ascii="Batang" w:eastAsia="Batang" w:hAnsi="Batang" w:cs="함초롬바탕" w:hint="eastAsia"/>
        </w:rPr>
        <w:t xml:space="preserve">, </w:t>
      </w:r>
      <w:r w:rsidRPr="005B4400">
        <w:rPr>
          <w:rFonts w:ascii="Batang" w:eastAsia="Batang" w:hAnsi="Batang"/>
        </w:rPr>
        <w:t>사전에는 등재되어 있지 않지만 한국인들이 자주 사용하는 표현 중에서 중국인 학습자들이 익혀 두었을 때 도움이 되는 관용 표현을 덧붙여 이 글의 자료로 삼을 것이다</w:t>
      </w:r>
      <w:r w:rsidRPr="005B4400">
        <w:rPr>
          <w:rFonts w:ascii="Batang" w:eastAsia="Batang" w:hAnsi="Batang" w:cs="함초롬바탕" w:hint="eastAsia"/>
        </w:rPr>
        <w:t>.</w:t>
      </w:r>
    </w:p>
    <w:p w:rsidR="007261CD" w:rsidRPr="005B4400" w:rsidRDefault="007261CD">
      <w:pPr>
        <w:pStyle w:val="a4"/>
        <w:rPr>
          <w:rFonts w:ascii="Batang" w:eastAsia="Batang" w:hAnsi="Batang"/>
        </w:rPr>
      </w:pPr>
    </w:p>
  </w:footnote>
  <w:footnote w:id="6">
    <w:p w:rsidR="007261CD" w:rsidRPr="005B4400" w:rsidRDefault="007261CD" w:rsidP="007261CD">
      <w:pPr>
        <w:pStyle w:val="a6"/>
        <w:rPr>
          <w:rFonts w:ascii="Batang" w:eastAsia="Batang" w:hAnsi="Batang"/>
        </w:rPr>
      </w:pPr>
      <w:r w:rsidRPr="005B4400">
        <w:rPr>
          <w:rStyle w:val="a5"/>
          <w:rFonts w:ascii="Batang" w:eastAsia="Batang" w:hAnsi="Batang"/>
        </w:rPr>
        <w:footnoteRef/>
      </w:r>
      <w:r w:rsidRPr="005B4400">
        <w:rPr>
          <w:rFonts w:ascii="Batang" w:eastAsia="Batang" w:hAnsi="Batang"/>
        </w:rPr>
        <w:t xml:space="preserve"> 한국어의 경우 한자</w:t>
      </w:r>
      <w:r w:rsidRPr="005B4400">
        <w:rPr>
          <w:rFonts w:ascii="Batang" w:eastAsia="Batang" w:hAnsi="Batang" w:cs="함초롬바탕" w:hint="eastAsia"/>
        </w:rPr>
        <w:t>(</w:t>
      </w:r>
      <w:r w:rsidRPr="005B4400">
        <w:rPr>
          <w:rFonts w:ascii="Batang" w:eastAsia="Batang" w:hAnsi="Batang"/>
        </w:rPr>
        <w:t>漢字</w:t>
      </w:r>
      <w:r w:rsidRPr="005B4400">
        <w:rPr>
          <w:rFonts w:ascii="Batang" w:eastAsia="Batang" w:hAnsi="Batang" w:cs="함초롬바탕" w:hint="eastAsia"/>
        </w:rPr>
        <w:t>)</w:t>
      </w:r>
      <w:r w:rsidRPr="005B4400">
        <w:rPr>
          <w:rFonts w:ascii="Batang" w:eastAsia="Batang" w:hAnsi="Batang"/>
        </w:rPr>
        <w:t>로 구성된 단어가 대량으로 존재하기에 이러한 점을 못 느끼는 경우도 있기는 하다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하지만 이 글에서 다룰 자료는 한국어의 기초어휘에 속하는 것들이고</w:t>
      </w:r>
      <w:r w:rsidRPr="005B4400">
        <w:rPr>
          <w:rFonts w:ascii="Batang" w:eastAsia="Batang" w:hAnsi="Batang" w:cs="함초롬바탕" w:hint="eastAsia"/>
        </w:rPr>
        <w:t xml:space="preserve">, </w:t>
      </w:r>
      <w:r w:rsidRPr="005B4400">
        <w:rPr>
          <w:rFonts w:ascii="Batang" w:eastAsia="Batang" w:hAnsi="Batang"/>
        </w:rPr>
        <w:t>일반적으로 기초어휘는 고유어의 비중이 높은 편이다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그래서 이 글에서도 얼굴과 관련된 단어들 중에서 한자어로 이루어진 것들을 제외하였고</w:t>
      </w:r>
      <w:r w:rsidRPr="005B4400">
        <w:rPr>
          <w:rFonts w:ascii="Batang" w:eastAsia="Batang" w:hAnsi="Batang" w:cs="함초롬바탕" w:hint="eastAsia"/>
        </w:rPr>
        <w:t xml:space="preserve">, </w:t>
      </w:r>
      <w:r w:rsidRPr="005B4400">
        <w:rPr>
          <w:rFonts w:ascii="Batang" w:eastAsia="Batang" w:hAnsi="Batang"/>
        </w:rPr>
        <w:t>한국어 고유어와 중국어의 대응이 관용 표현의 번역에서도 일 대 일로 성립되지 않음도 보이려 한다</w:t>
      </w:r>
      <w:r w:rsidRPr="005B4400">
        <w:rPr>
          <w:rFonts w:ascii="Batang" w:eastAsia="Batang" w:hAnsi="Batang" w:cs="함초롬바탕" w:hint="eastAsia"/>
        </w:rPr>
        <w:t>.</w:t>
      </w:r>
    </w:p>
    <w:p w:rsidR="007261CD" w:rsidRPr="005B4400" w:rsidRDefault="007261CD">
      <w:pPr>
        <w:pStyle w:val="a4"/>
        <w:rPr>
          <w:rFonts w:ascii="Batang" w:eastAsia="Batang" w:hAnsi="Batang"/>
        </w:rPr>
      </w:pPr>
    </w:p>
  </w:footnote>
  <w:footnote w:id="7">
    <w:p w:rsidR="007261CD" w:rsidRPr="005B4400" w:rsidRDefault="007261CD" w:rsidP="007261CD">
      <w:pPr>
        <w:pStyle w:val="a6"/>
        <w:rPr>
          <w:rFonts w:ascii="Batang" w:eastAsia="Batang" w:hAnsi="Batang"/>
        </w:rPr>
      </w:pPr>
      <w:r w:rsidRPr="005B4400">
        <w:rPr>
          <w:rStyle w:val="a5"/>
          <w:rFonts w:ascii="Batang" w:eastAsia="Batang" w:hAnsi="Batang"/>
        </w:rPr>
        <w:footnoteRef/>
      </w:r>
      <w:r w:rsidRPr="005B4400">
        <w:rPr>
          <w:rFonts w:ascii="Batang" w:eastAsia="Batang" w:hAnsi="Batang"/>
        </w:rPr>
        <w:t xml:space="preserve"> 관용 표현은 어휘들의 결합으로 이루어진 구조이다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따라서 이는 어휘와 같은 폭의 의미 변화를 일으키기는 쉽지가 않다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통사적인 구성에서도 의미가 정해진 관습의 면에서도 이는 쉬운 일이 아니다</w:t>
      </w:r>
      <w:r w:rsidRPr="005B4400">
        <w:rPr>
          <w:rFonts w:ascii="Batang" w:eastAsia="Batang" w:hAnsi="Batang" w:cs="함초롬바탕" w:hint="eastAsia"/>
        </w:rPr>
        <w:t xml:space="preserve">. </w:t>
      </w:r>
      <w:r w:rsidRPr="005B4400">
        <w:rPr>
          <w:rFonts w:ascii="Batang" w:eastAsia="Batang" w:hAnsi="Batang"/>
        </w:rPr>
        <w:t>하지만 관용 표현도 의미의 다양성이 존재할 수는 있다</w:t>
      </w:r>
      <w:r w:rsidRPr="005B4400">
        <w:rPr>
          <w:rFonts w:ascii="Batang" w:eastAsia="Batang" w:hAnsi="Batang" w:cs="함초롬바탕" w:hint="eastAsia"/>
        </w:rPr>
        <w:t xml:space="preserve">. </w:t>
      </w:r>
    </w:p>
    <w:p w:rsidR="007261CD" w:rsidRPr="005B4400" w:rsidRDefault="007261CD">
      <w:pPr>
        <w:pStyle w:val="a4"/>
        <w:rPr>
          <w:rFonts w:ascii="Batang" w:eastAsia="Batang" w:hAnsi="Batang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1CD"/>
    <w:rsid w:val="0038264C"/>
    <w:rsid w:val="003A58A8"/>
    <w:rsid w:val="005B4400"/>
    <w:rsid w:val="005B567F"/>
    <w:rsid w:val="007261CD"/>
    <w:rsid w:val="00F8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4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7261CD"/>
    <w:pPr>
      <w:spacing w:line="384" w:lineRule="auto"/>
      <w:textAlignment w:val="baseline"/>
    </w:pPr>
    <w:rPr>
      <w:rFonts w:ascii="Gulim" w:eastAsia="Gulim" w:hAnsi="Gulim" w:cs="Gulim"/>
      <w:color w:val="000000"/>
      <w:kern w:val="0"/>
      <w:szCs w:val="20"/>
    </w:rPr>
  </w:style>
  <w:style w:type="paragraph" w:styleId="a4">
    <w:name w:val="footnote text"/>
    <w:basedOn w:val="a"/>
    <w:link w:val="Char"/>
    <w:uiPriority w:val="99"/>
    <w:semiHidden/>
    <w:unhideWhenUsed/>
    <w:rsid w:val="007261CD"/>
    <w:pPr>
      <w:snapToGrid w:val="0"/>
      <w:jc w:val="left"/>
    </w:pPr>
  </w:style>
  <w:style w:type="character" w:customStyle="1" w:styleId="Char">
    <w:name w:val="脚注文本 Char"/>
    <w:basedOn w:val="a0"/>
    <w:link w:val="a4"/>
    <w:uiPriority w:val="99"/>
    <w:semiHidden/>
    <w:rsid w:val="007261CD"/>
  </w:style>
  <w:style w:type="character" w:styleId="a5">
    <w:name w:val="footnote reference"/>
    <w:basedOn w:val="a0"/>
    <w:uiPriority w:val="99"/>
    <w:semiHidden/>
    <w:unhideWhenUsed/>
    <w:rsid w:val="007261CD"/>
    <w:rPr>
      <w:vertAlign w:val="superscript"/>
    </w:rPr>
  </w:style>
  <w:style w:type="paragraph" w:customStyle="1" w:styleId="a6">
    <w:name w:val="각주"/>
    <w:basedOn w:val="a"/>
    <w:rsid w:val="007261CD"/>
    <w:pPr>
      <w:snapToGrid w:val="0"/>
      <w:spacing w:line="312" w:lineRule="auto"/>
      <w:ind w:left="524" w:hanging="262"/>
      <w:textAlignment w:val="baseline"/>
    </w:pPr>
    <w:rPr>
      <w:rFonts w:ascii="Gulim" w:eastAsia="Gulim" w:hAnsi="Gulim" w:cs="Gulim"/>
      <w:color w:val="000000"/>
      <w:kern w:val="0"/>
      <w:sz w:val="18"/>
      <w:szCs w:val="18"/>
    </w:rPr>
  </w:style>
  <w:style w:type="paragraph" w:styleId="a7">
    <w:name w:val="header"/>
    <w:basedOn w:val="a"/>
    <w:link w:val="Char0"/>
    <w:uiPriority w:val="99"/>
    <w:semiHidden/>
    <w:unhideWhenUsed/>
    <w:rsid w:val="005B4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5B4400"/>
    <w:rPr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5B4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5B44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EA6C3-04C6-4154-97A8-D61BA184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LGS</dc:creator>
  <cp:lastModifiedBy>wangzhiguo</cp:lastModifiedBy>
  <cp:revision>2</cp:revision>
  <dcterms:created xsi:type="dcterms:W3CDTF">2015-05-01T12:23:00Z</dcterms:created>
  <dcterms:modified xsi:type="dcterms:W3CDTF">2015-05-15T00:54:00Z</dcterms:modified>
</cp:coreProperties>
</file>